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4F" w:rsidRDefault="0046004F">
      <w:pPr>
        <w:pStyle w:val="Textkrper"/>
        <w:spacing w:before="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04F" w:rsidRPr="00206E73" w:rsidRDefault="00352477">
      <w:pPr>
        <w:pStyle w:val="Textkrper"/>
        <w:spacing w:before="106"/>
        <w:ind w:left="114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5293407</wp:posOffset>
            </wp:positionH>
            <wp:positionV relativeFrom="line">
              <wp:posOffset>-164623</wp:posOffset>
            </wp:positionV>
            <wp:extent cx="1574800" cy="6096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de-DE"/>
        </w:rPr>
        <w:t>Pressemitteilung</w:t>
      </w:r>
    </w:p>
    <w:p w:rsidR="0046004F" w:rsidRDefault="0046004F">
      <w:pPr>
        <w:pStyle w:val="Textkrper"/>
        <w:rPr>
          <w:rStyle w:val="OhneA"/>
          <w:sz w:val="24"/>
          <w:szCs w:val="24"/>
          <w:lang w:val="de-DE"/>
        </w:rPr>
      </w:pPr>
    </w:p>
    <w:p w:rsidR="0046004F" w:rsidRDefault="0046004F">
      <w:pPr>
        <w:pStyle w:val="Textkrper"/>
        <w:rPr>
          <w:rStyle w:val="OhneA"/>
          <w:sz w:val="24"/>
          <w:szCs w:val="24"/>
          <w:lang w:val="de-DE"/>
        </w:rPr>
      </w:pPr>
    </w:p>
    <w:p w:rsidR="0046004F" w:rsidRDefault="0046004F">
      <w:pPr>
        <w:pStyle w:val="Textkrper"/>
        <w:rPr>
          <w:rStyle w:val="OhneA"/>
          <w:sz w:val="24"/>
          <w:szCs w:val="24"/>
          <w:lang w:val="de-DE"/>
        </w:rPr>
      </w:pPr>
    </w:p>
    <w:p w:rsidR="0046004F" w:rsidRDefault="00FF771B" w:rsidP="009801C2">
      <w:pPr>
        <w:spacing w:after="107"/>
        <w:rPr>
          <w:rStyle w:val="OhneA"/>
          <w:b/>
          <w:lang w:val="de-DE"/>
        </w:rPr>
      </w:pPr>
      <w:r w:rsidRPr="00E5609B">
        <w:rPr>
          <w:rStyle w:val="OhneA"/>
          <w:b/>
          <w:sz w:val="24"/>
          <w:szCs w:val="24"/>
          <w:lang w:val="de-DE"/>
        </w:rPr>
        <w:t>ZONTA</w:t>
      </w:r>
      <w:r w:rsidR="00413C29">
        <w:rPr>
          <w:rStyle w:val="OhneA"/>
          <w:b/>
          <w:sz w:val="24"/>
          <w:szCs w:val="24"/>
          <w:lang w:val="de-DE"/>
        </w:rPr>
        <w:t xml:space="preserve">-Club Ingolstadt </w:t>
      </w:r>
      <w:r w:rsidR="0051214F">
        <w:rPr>
          <w:rStyle w:val="OhneA"/>
          <w:b/>
          <w:sz w:val="24"/>
          <w:szCs w:val="24"/>
          <w:lang w:val="de-DE"/>
        </w:rPr>
        <w:t>veranstaltet ein Virtue</w:t>
      </w:r>
      <w:r w:rsidR="00206E73">
        <w:rPr>
          <w:rStyle w:val="OhneA"/>
          <w:b/>
          <w:sz w:val="24"/>
          <w:szCs w:val="24"/>
          <w:lang w:val="de-DE"/>
        </w:rPr>
        <w:t xml:space="preserve">lles Tasting </w:t>
      </w:r>
      <w:r w:rsidR="009A2750">
        <w:rPr>
          <w:rStyle w:val="OhneA"/>
          <w:b/>
          <w:sz w:val="24"/>
          <w:szCs w:val="24"/>
          <w:lang w:val="de-DE"/>
        </w:rPr>
        <w:t xml:space="preserve">mit Produkten </w:t>
      </w:r>
      <w:r w:rsidR="00206E73">
        <w:rPr>
          <w:rStyle w:val="OhneA"/>
          <w:b/>
          <w:sz w:val="24"/>
          <w:szCs w:val="24"/>
          <w:lang w:val="de-DE"/>
        </w:rPr>
        <w:t>zweier regionaler Unternehmerinnen</w:t>
      </w:r>
      <w:r w:rsidR="009A2750">
        <w:rPr>
          <w:rStyle w:val="OhneA"/>
          <w:b/>
          <w:sz w:val="24"/>
          <w:szCs w:val="24"/>
          <w:lang w:val="de-DE"/>
        </w:rPr>
        <w:t xml:space="preserve"> und</w:t>
      </w:r>
      <w:r w:rsidR="00206E73">
        <w:rPr>
          <w:rStyle w:val="OhneA"/>
          <w:b/>
          <w:sz w:val="24"/>
          <w:szCs w:val="24"/>
          <w:lang w:val="de-DE"/>
        </w:rPr>
        <w:t xml:space="preserve"> unterstützt zwei </w:t>
      </w:r>
      <w:r w:rsidR="002B5DA8" w:rsidRPr="007663A2">
        <w:rPr>
          <w:rStyle w:val="OhneA"/>
          <w:b/>
          <w:sz w:val="24"/>
          <w:szCs w:val="24"/>
          <w:lang w:val="de-DE"/>
        </w:rPr>
        <w:t>lokale</w:t>
      </w:r>
      <w:r w:rsidR="00206E73">
        <w:rPr>
          <w:rStyle w:val="OhneA"/>
          <w:b/>
          <w:sz w:val="24"/>
          <w:szCs w:val="24"/>
          <w:lang w:val="de-DE"/>
        </w:rPr>
        <w:t xml:space="preserve"> Künstlerinnen, die Corona bedingt aktuell keine Einnahmen haben</w:t>
      </w:r>
    </w:p>
    <w:p w:rsidR="009801C2" w:rsidRDefault="009801C2" w:rsidP="009801C2">
      <w:pPr>
        <w:spacing w:after="107"/>
        <w:rPr>
          <w:rStyle w:val="OhneA"/>
          <w:sz w:val="24"/>
          <w:szCs w:val="24"/>
          <w:lang w:val="de-DE"/>
        </w:rPr>
      </w:pPr>
    </w:p>
    <w:p w:rsidR="00206E73" w:rsidRPr="00265B61" w:rsidRDefault="0051214F" w:rsidP="00206E73">
      <w:pPr>
        <w:spacing w:line="252" w:lineRule="auto"/>
        <w:ind w:left="114" w:right="2068"/>
        <w:rPr>
          <w:i/>
          <w:lang w:val="de-DE"/>
        </w:rPr>
      </w:pPr>
      <w:r w:rsidRPr="00265B61">
        <w:rPr>
          <w:i/>
          <w:lang w:val="de-DE"/>
        </w:rPr>
        <w:t xml:space="preserve">Das Angenehme mit dem Nützlichen verbinden: </w:t>
      </w:r>
      <w:r w:rsidR="00B223EB" w:rsidRPr="00265B61">
        <w:rPr>
          <w:i/>
          <w:lang w:val="de-DE"/>
        </w:rPr>
        <w:t xml:space="preserve">Der Zonta Club Ingolstadt lädt </w:t>
      </w:r>
      <w:r w:rsidR="005D33B1">
        <w:rPr>
          <w:i/>
          <w:lang w:val="de-DE"/>
        </w:rPr>
        <w:t xml:space="preserve">ein </w:t>
      </w:r>
      <w:r w:rsidR="00B223EB" w:rsidRPr="00265B61">
        <w:rPr>
          <w:i/>
          <w:lang w:val="de-DE"/>
        </w:rPr>
        <w:t xml:space="preserve">zu einem Virtuellen Tasting per Zoom-Meeting am </w:t>
      </w:r>
      <w:r w:rsidR="005D33B1">
        <w:rPr>
          <w:i/>
          <w:lang w:val="de-DE"/>
        </w:rPr>
        <w:t xml:space="preserve">Freitag, </w:t>
      </w:r>
      <w:r w:rsidR="00B223EB" w:rsidRPr="00265B61">
        <w:rPr>
          <w:i/>
          <w:lang w:val="de-DE"/>
        </w:rPr>
        <w:t>5. März ab 19 Uhr</w:t>
      </w:r>
      <w:r w:rsidR="005D33B1">
        <w:rPr>
          <w:i/>
          <w:lang w:val="de-DE"/>
        </w:rPr>
        <w:t xml:space="preserve">. Der Abend steht </w:t>
      </w:r>
      <w:r w:rsidR="00B223EB" w:rsidRPr="00265B61">
        <w:rPr>
          <w:i/>
          <w:lang w:val="de-DE"/>
        </w:rPr>
        <w:t>unter dem Titel ‘Nachhaltiger Genuss aus der Region’.</w:t>
      </w:r>
      <w:r w:rsidR="00206E73">
        <w:rPr>
          <w:i/>
          <w:lang w:val="de-DE"/>
        </w:rPr>
        <w:t xml:space="preserve"> </w:t>
      </w:r>
      <w:r w:rsidR="00206E73" w:rsidRPr="00265B61">
        <w:rPr>
          <w:i/>
          <w:lang w:val="de-DE"/>
        </w:rPr>
        <w:t xml:space="preserve">Zwei Stunden </w:t>
      </w:r>
      <w:r w:rsidR="00E74F7A">
        <w:rPr>
          <w:i/>
          <w:lang w:val="de-DE"/>
        </w:rPr>
        <w:t>lang stehen die Produkte von zwei jungen Unternehmerinnen im Mittelpunkt</w:t>
      </w:r>
      <w:r w:rsidR="006119F0">
        <w:rPr>
          <w:i/>
          <w:lang w:val="de-DE"/>
        </w:rPr>
        <w:t xml:space="preserve">: </w:t>
      </w:r>
      <w:r w:rsidR="00E74F7A">
        <w:rPr>
          <w:i/>
          <w:lang w:val="de-DE"/>
        </w:rPr>
        <w:t xml:space="preserve">Der deutsche Cider von </w:t>
      </w:r>
      <w:r w:rsidR="006119F0">
        <w:rPr>
          <w:i/>
          <w:lang w:val="de-DE"/>
        </w:rPr>
        <w:t>Dr. Andrea Funk von D</w:t>
      </w:r>
      <w:r w:rsidR="001C7706">
        <w:rPr>
          <w:i/>
          <w:lang w:val="de-DE"/>
        </w:rPr>
        <w:t>ECIDER</w:t>
      </w:r>
      <w:r w:rsidR="006119F0">
        <w:rPr>
          <w:i/>
          <w:lang w:val="de-DE"/>
        </w:rPr>
        <w:t xml:space="preserve"> aus Tauberfeld und </w:t>
      </w:r>
      <w:r w:rsidR="00E74F7A">
        <w:rPr>
          <w:i/>
          <w:lang w:val="de-DE"/>
        </w:rPr>
        <w:t xml:space="preserve">die </w:t>
      </w:r>
      <w:r w:rsidR="00EF1808">
        <w:rPr>
          <w:i/>
          <w:lang w:val="de-DE"/>
        </w:rPr>
        <w:t xml:space="preserve">Kakao- und Schokoladeprodukte von </w:t>
      </w:r>
      <w:r w:rsidR="006119F0" w:rsidRPr="006119F0">
        <w:rPr>
          <w:i/>
          <w:lang w:val="de-DE"/>
        </w:rPr>
        <w:t>Corinna Camacho Angeles von Dos Estaciones aus Beilngries</w:t>
      </w:r>
      <w:r w:rsidR="006119F0">
        <w:rPr>
          <w:i/>
          <w:lang w:val="de-DE"/>
        </w:rPr>
        <w:t>.</w:t>
      </w:r>
    </w:p>
    <w:p w:rsidR="00B223EB" w:rsidRPr="00265B61" w:rsidRDefault="00206E73" w:rsidP="00B223EB">
      <w:pPr>
        <w:spacing w:line="252" w:lineRule="auto"/>
        <w:ind w:left="114" w:right="2068"/>
        <w:rPr>
          <w:i/>
          <w:lang w:val="de-DE"/>
        </w:rPr>
      </w:pPr>
      <w:r>
        <w:rPr>
          <w:i/>
          <w:lang w:val="de-DE"/>
        </w:rPr>
        <w:t xml:space="preserve">Das Tasting ist mit einer Benefizaktion verknüpft, die </w:t>
      </w:r>
      <w:r w:rsidR="00E74F7A">
        <w:rPr>
          <w:i/>
          <w:lang w:val="de-DE"/>
        </w:rPr>
        <w:t xml:space="preserve">geplanten </w:t>
      </w:r>
      <w:r w:rsidR="005D33B1">
        <w:rPr>
          <w:i/>
          <w:lang w:val="de-DE"/>
        </w:rPr>
        <w:t xml:space="preserve">Projekten </w:t>
      </w:r>
      <w:r>
        <w:rPr>
          <w:i/>
          <w:lang w:val="de-DE"/>
        </w:rPr>
        <w:t>zwei</w:t>
      </w:r>
      <w:r w:rsidR="005D33B1">
        <w:rPr>
          <w:i/>
          <w:lang w:val="de-DE"/>
        </w:rPr>
        <w:t>er</w:t>
      </w:r>
      <w:r>
        <w:rPr>
          <w:i/>
          <w:lang w:val="de-DE"/>
        </w:rPr>
        <w:t xml:space="preserve"> </w:t>
      </w:r>
      <w:r w:rsidR="002B5DA8" w:rsidRPr="007663A2">
        <w:rPr>
          <w:i/>
          <w:lang w:val="de-DE"/>
        </w:rPr>
        <w:t>lokaler</w:t>
      </w:r>
      <w:r>
        <w:rPr>
          <w:i/>
          <w:lang w:val="de-DE"/>
        </w:rPr>
        <w:t xml:space="preserve"> Künstlerinnen zu Gute kommt</w:t>
      </w:r>
      <w:r w:rsidR="005D33B1">
        <w:rPr>
          <w:i/>
          <w:lang w:val="de-DE"/>
        </w:rPr>
        <w:t>: Kath</w:t>
      </w:r>
      <w:r w:rsidR="000F6F77">
        <w:rPr>
          <w:i/>
          <w:lang w:val="de-DE"/>
        </w:rPr>
        <w:t>arina</w:t>
      </w:r>
      <w:r w:rsidR="005D33B1">
        <w:rPr>
          <w:i/>
          <w:lang w:val="de-DE"/>
        </w:rPr>
        <w:t xml:space="preserve"> Kramer, Tanz- und Musikpädagogin und Sabi</w:t>
      </w:r>
      <w:r w:rsidR="006119F0">
        <w:rPr>
          <w:i/>
          <w:lang w:val="de-DE"/>
        </w:rPr>
        <w:t>ne</w:t>
      </w:r>
      <w:r w:rsidR="005D33B1">
        <w:rPr>
          <w:i/>
          <w:lang w:val="de-DE"/>
        </w:rPr>
        <w:t xml:space="preserve"> Schäf</w:t>
      </w:r>
      <w:r w:rsidR="00553E24">
        <w:rPr>
          <w:i/>
          <w:lang w:val="de-DE"/>
        </w:rPr>
        <w:t>f</w:t>
      </w:r>
      <w:r w:rsidR="005D33B1">
        <w:rPr>
          <w:i/>
          <w:lang w:val="de-DE"/>
        </w:rPr>
        <w:t>er, Tanzkünstlerin, Choreographin und Atem- und Körpertherapeutin.</w:t>
      </w:r>
    </w:p>
    <w:p w:rsidR="00E5609B" w:rsidRPr="00265B61" w:rsidRDefault="00E5609B">
      <w:pPr>
        <w:spacing w:line="252" w:lineRule="auto"/>
        <w:ind w:left="114" w:right="2068"/>
        <w:rPr>
          <w:i/>
          <w:lang w:val="de-DE"/>
        </w:rPr>
      </w:pPr>
    </w:p>
    <w:p w:rsidR="00E5609B" w:rsidRDefault="00E5609B">
      <w:pPr>
        <w:spacing w:line="252" w:lineRule="auto"/>
        <w:ind w:left="114" w:right="2068"/>
        <w:rPr>
          <w:rStyle w:val="OhneA"/>
          <w:sz w:val="24"/>
          <w:szCs w:val="24"/>
          <w:lang w:val="de-DE"/>
        </w:rPr>
      </w:pPr>
    </w:p>
    <w:p w:rsidR="00E932EB" w:rsidRPr="003026B2" w:rsidRDefault="006119F0" w:rsidP="00E932EB">
      <w:pPr>
        <w:pStyle w:val="berschrift1"/>
        <w:ind w:right="2113"/>
        <w:rPr>
          <w:b w:val="0"/>
          <w:bCs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Ingolstadt,</w:t>
      </w:r>
      <w:r w:rsidR="00352477">
        <w:rPr>
          <w:sz w:val="24"/>
          <w:szCs w:val="24"/>
          <w:lang w:val="de-DE"/>
        </w:rPr>
        <w:t xml:space="preserve"> </w:t>
      </w:r>
      <w:r w:rsidR="0051214F">
        <w:rPr>
          <w:sz w:val="24"/>
          <w:szCs w:val="24"/>
          <w:lang w:val="de-DE"/>
        </w:rPr>
        <w:t>5. März 2021</w:t>
      </w:r>
    </w:p>
    <w:p w:rsidR="00F356D5" w:rsidRDefault="00F356D5" w:rsidP="00885521">
      <w:pPr>
        <w:pStyle w:val="berschrift1"/>
        <w:ind w:right="2113"/>
        <w:rPr>
          <w:b w:val="0"/>
          <w:bCs w:val="0"/>
          <w:sz w:val="24"/>
          <w:szCs w:val="24"/>
          <w:lang w:val="de-DE"/>
        </w:rPr>
      </w:pPr>
    </w:p>
    <w:p w:rsidR="000F6F77" w:rsidRDefault="000F6F77" w:rsidP="00885521">
      <w:pPr>
        <w:pStyle w:val="berschrift1"/>
        <w:ind w:right="2113"/>
        <w:rPr>
          <w:b w:val="0"/>
          <w:bCs w:val="0"/>
          <w:sz w:val="24"/>
          <w:szCs w:val="24"/>
          <w:u w:val="single"/>
          <w:lang w:val="de-DE"/>
        </w:rPr>
      </w:pPr>
      <w:r w:rsidRPr="000F6F77">
        <w:rPr>
          <w:b w:val="0"/>
          <w:bCs w:val="0"/>
          <w:sz w:val="24"/>
          <w:szCs w:val="24"/>
          <w:u w:val="single"/>
          <w:lang w:val="de-DE"/>
        </w:rPr>
        <w:t>Das Tasting</w:t>
      </w:r>
    </w:p>
    <w:p w:rsidR="000F6F77" w:rsidRPr="000F6F77" w:rsidRDefault="000F6F77" w:rsidP="00885521">
      <w:pPr>
        <w:pStyle w:val="berschrift1"/>
        <w:ind w:right="2113"/>
        <w:rPr>
          <w:b w:val="0"/>
          <w:bCs w:val="0"/>
          <w:sz w:val="24"/>
          <w:szCs w:val="24"/>
          <w:u w:val="single"/>
          <w:lang w:val="de-DE"/>
        </w:rPr>
      </w:pPr>
    </w:p>
    <w:p w:rsidR="003C5DD2" w:rsidRDefault="003C5DD2" w:rsidP="003C5DD2">
      <w:pPr>
        <w:spacing w:line="252" w:lineRule="auto"/>
        <w:ind w:left="114" w:right="2068"/>
        <w:rPr>
          <w:lang w:val="de-DE"/>
        </w:rPr>
      </w:pPr>
      <w:r>
        <w:rPr>
          <w:lang w:val="de-DE"/>
        </w:rPr>
        <w:t xml:space="preserve">Nachhaltig, regional, sozial engagiert, die Situation von Frauen verbessernd – damit passen sowohl Dr. Andrea Funk als auch </w:t>
      </w:r>
      <w:r w:rsidRPr="003C5DD2">
        <w:rPr>
          <w:lang w:val="de-DE"/>
        </w:rPr>
        <w:t xml:space="preserve">Corinna Camacho Angeles </w:t>
      </w:r>
      <w:r>
        <w:rPr>
          <w:lang w:val="de-DE"/>
        </w:rPr>
        <w:t>hervorragend zu einer Benefizaktion des Zonta-Clubs Ingolstadt.</w:t>
      </w:r>
      <w:r w:rsidR="002B5DA8">
        <w:rPr>
          <w:lang w:val="de-DE"/>
        </w:rPr>
        <w:t xml:space="preserve"> </w:t>
      </w:r>
      <w:r>
        <w:rPr>
          <w:lang w:val="de-DE"/>
        </w:rPr>
        <w:t xml:space="preserve">Im virtuellen Tasting stellen beide </w:t>
      </w:r>
      <w:r w:rsidR="00EF1808">
        <w:rPr>
          <w:lang w:val="de-DE"/>
        </w:rPr>
        <w:t xml:space="preserve">nicht nur ihre Produkte, sondern auch </w:t>
      </w:r>
      <w:r>
        <w:rPr>
          <w:lang w:val="de-DE"/>
        </w:rPr>
        <w:t>die Geschichte ihrer jungen Unternehmen</w:t>
      </w:r>
      <w:r w:rsidR="00EF1808">
        <w:rPr>
          <w:lang w:val="de-DE"/>
        </w:rPr>
        <w:t xml:space="preserve"> </w:t>
      </w:r>
      <w:r>
        <w:rPr>
          <w:lang w:val="de-DE"/>
        </w:rPr>
        <w:t>und ihr soziales Engagement vor.</w:t>
      </w:r>
    </w:p>
    <w:p w:rsidR="003C5DD2" w:rsidRDefault="003C5DD2" w:rsidP="003C5DD2">
      <w:pPr>
        <w:spacing w:line="252" w:lineRule="auto"/>
        <w:ind w:left="114" w:right="2068"/>
        <w:rPr>
          <w:lang w:val="de-DE"/>
        </w:rPr>
      </w:pPr>
    </w:p>
    <w:p w:rsidR="003C5DD2" w:rsidRDefault="003C5DD2" w:rsidP="003C5DD2">
      <w:pPr>
        <w:spacing w:line="252" w:lineRule="auto"/>
        <w:ind w:left="114" w:right="2068"/>
        <w:rPr>
          <w:lang w:val="de-DE"/>
        </w:rPr>
      </w:pPr>
      <w:r>
        <w:rPr>
          <w:lang w:val="de-DE"/>
        </w:rPr>
        <w:t>Die Teilnehmer verkosten zunächst unter Anleitung von Andrea Funk vier unterschiedliche</w:t>
      </w:r>
      <w:r w:rsidRPr="003C5DD2">
        <w:rPr>
          <w:lang w:val="de-DE"/>
        </w:rPr>
        <w:t xml:space="preserve"> Decider-Varianten</w:t>
      </w:r>
      <w:r>
        <w:rPr>
          <w:lang w:val="de-DE"/>
        </w:rPr>
        <w:t xml:space="preserve">, </w:t>
      </w:r>
      <w:r w:rsidR="00EF1808">
        <w:rPr>
          <w:lang w:val="de-DE"/>
        </w:rPr>
        <w:t>dem</w:t>
      </w:r>
      <w:r>
        <w:rPr>
          <w:lang w:val="de-DE"/>
        </w:rPr>
        <w:t xml:space="preserve"> deutschen Cider von </w:t>
      </w:r>
      <w:r w:rsidR="00EF1808">
        <w:rPr>
          <w:lang w:val="de-DE"/>
        </w:rPr>
        <w:t xml:space="preserve">schützenswerten </w:t>
      </w:r>
      <w:r>
        <w:rPr>
          <w:lang w:val="de-DE"/>
        </w:rPr>
        <w:t>Streuobstwiesen</w:t>
      </w:r>
      <w:r w:rsidR="00EF1808" w:rsidRPr="00EF1808">
        <w:rPr>
          <w:lang w:val="de-DE"/>
        </w:rPr>
        <w:t xml:space="preserve"> </w:t>
      </w:r>
      <w:r w:rsidR="00EF1808">
        <w:rPr>
          <w:lang w:val="de-DE"/>
        </w:rPr>
        <w:t>ohne k</w:t>
      </w:r>
      <w:r w:rsidR="00EF1808" w:rsidRPr="001C7706">
        <w:rPr>
          <w:lang w:val="de-DE"/>
        </w:rPr>
        <w:t>ünstliche Zutaten, Zucker oder Geschmacksverstärker</w:t>
      </w:r>
      <w:r w:rsidR="00EF1808">
        <w:rPr>
          <w:lang w:val="de-DE"/>
        </w:rPr>
        <w:t xml:space="preserve">. </w:t>
      </w:r>
    </w:p>
    <w:p w:rsidR="0051214F" w:rsidRDefault="001C7706" w:rsidP="001C7706">
      <w:pPr>
        <w:spacing w:line="252" w:lineRule="auto"/>
        <w:ind w:left="114" w:right="2068"/>
        <w:rPr>
          <w:lang w:val="de-DE"/>
        </w:rPr>
      </w:pPr>
      <w:r>
        <w:rPr>
          <w:lang w:val="de-DE"/>
        </w:rPr>
        <w:t xml:space="preserve">Außerdem stellt </w:t>
      </w:r>
      <w:r w:rsidR="002B5DA8">
        <w:rPr>
          <w:lang w:val="de-DE"/>
        </w:rPr>
        <w:t>Andrea Funk</w:t>
      </w:r>
      <w:r>
        <w:rPr>
          <w:lang w:val="de-DE"/>
        </w:rPr>
        <w:t xml:space="preserve"> das </w:t>
      </w:r>
      <w:r w:rsidR="00216CEE" w:rsidRPr="003C5DD2">
        <w:rPr>
          <w:lang w:val="de-DE"/>
        </w:rPr>
        <w:t>soziale Projekt in Nigeria</w:t>
      </w:r>
      <w:r>
        <w:rPr>
          <w:lang w:val="de-DE"/>
        </w:rPr>
        <w:t xml:space="preserve"> vor, das </w:t>
      </w:r>
      <w:r w:rsidR="00EF1808">
        <w:rPr>
          <w:lang w:val="de-DE"/>
        </w:rPr>
        <w:t>DECIDER</w:t>
      </w:r>
      <w:r>
        <w:rPr>
          <w:lang w:val="de-DE"/>
        </w:rPr>
        <w:t xml:space="preserve"> </w:t>
      </w:r>
      <w:r w:rsidR="00216CEE" w:rsidRPr="003C5DD2">
        <w:rPr>
          <w:lang w:val="de-DE"/>
        </w:rPr>
        <w:t>unterstütz</w:t>
      </w:r>
      <w:r>
        <w:rPr>
          <w:lang w:val="de-DE"/>
        </w:rPr>
        <w:t xml:space="preserve">t. </w:t>
      </w:r>
    </w:p>
    <w:p w:rsidR="00541E7B" w:rsidRDefault="00036CFC" w:rsidP="001C7706">
      <w:pPr>
        <w:spacing w:line="252" w:lineRule="auto"/>
        <w:ind w:left="114" w:right="2068"/>
        <w:rPr>
          <w:lang w:val="de-DE"/>
        </w:rPr>
      </w:pPr>
      <w:hyperlink r:id="rId8" w:history="1">
        <w:r w:rsidR="00541E7B" w:rsidRPr="008367E7">
          <w:rPr>
            <w:rStyle w:val="Hyperlink"/>
            <w:lang w:val="de-DE"/>
          </w:rPr>
          <w:t>https://decider.de/</w:t>
        </w:r>
      </w:hyperlink>
    </w:p>
    <w:p w:rsidR="006119F0" w:rsidRPr="003C5DD2" w:rsidRDefault="006119F0" w:rsidP="003C5DD2">
      <w:pPr>
        <w:spacing w:line="252" w:lineRule="auto"/>
        <w:ind w:left="114" w:right="2068"/>
        <w:rPr>
          <w:lang w:val="de-DE"/>
        </w:rPr>
      </w:pPr>
    </w:p>
    <w:p w:rsidR="0051214F" w:rsidRPr="003C5DD2" w:rsidRDefault="007A6084" w:rsidP="003C5DD2">
      <w:pPr>
        <w:spacing w:line="252" w:lineRule="auto"/>
        <w:ind w:left="114" w:right="2068"/>
        <w:rPr>
          <w:lang w:val="de-DE"/>
        </w:rPr>
      </w:pPr>
      <w:r>
        <w:rPr>
          <w:lang w:val="de-DE"/>
        </w:rPr>
        <w:t xml:space="preserve">Danach </w:t>
      </w:r>
      <w:r w:rsidR="005D5438">
        <w:rPr>
          <w:lang w:val="de-DE"/>
        </w:rPr>
        <w:t>stehen</w:t>
      </w:r>
      <w:r>
        <w:rPr>
          <w:lang w:val="de-DE"/>
        </w:rPr>
        <w:t xml:space="preserve"> </w:t>
      </w:r>
      <w:r w:rsidR="00EF1808">
        <w:rPr>
          <w:lang w:val="de-DE"/>
        </w:rPr>
        <w:t>drei Sorten n</w:t>
      </w:r>
      <w:r w:rsidR="00EF1808" w:rsidRPr="003C5DD2">
        <w:rPr>
          <w:lang w:val="de-DE"/>
        </w:rPr>
        <w:t xml:space="preserve">achhaltige Single-Farm-Schokolade und gebrannte Kakaonibs </w:t>
      </w:r>
      <w:r w:rsidR="00EF1808">
        <w:rPr>
          <w:lang w:val="de-DE"/>
        </w:rPr>
        <w:t xml:space="preserve">von </w:t>
      </w:r>
      <w:r w:rsidRPr="003C5DD2">
        <w:rPr>
          <w:lang w:val="de-DE"/>
        </w:rPr>
        <w:t>Corinna Camacho Angeles von Dos Estaciones aus Beilngries</w:t>
      </w:r>
      <w:r w:rsidR="005D5438">
        <w:rPr>
          <w:lang w:val="de-DE"/>
        </w:rPr>
        <w:t xml:space="preserve"> im Mittelpunkt</w:t>
      </w:r>
      <w:r>
        <w:rPr>
          <w:lang w:val="de-DE"/>
        </w:rPr>
        <w:t>.</w:t>
      </w:r>
      <w:r w:rsidR="009B57F5">
        <w:rPr>
          <w:lang w:val="de-DE"/>
        </w:rPr>
        <w:t xml:space="preserve"> </w:t>
      </w:r>
      <w:r w:rsidR="009B57F5" w:rsidRPr="001F2A1A">
        <w:rPr>
          <w:lang w:val="de-DE"/>
        </w:rPr>
        <w:t>Für i</w:t>
      </w:r>
      <w:r w:rsidRPr="001F2A1A">
        <w:rPr>
          <w:lang w:val="de-DE"/>
        </w:rPr>
        <w:t>hre biologische Schokolade wird</w:t>
      </w:r>
      <w:r w:rsidR="009B57F5" w:rsidRPr="001F2A1A">
        <w:rPr>
          <w:lang w:val="de-DE"/>
        </w:rPr>
        <w:t xml:space="preserve"> der Kakao </w:t>
      </w:r>
      <w:r w:rsidR="00216CEE" w:rsidRPr="001F2A1A">
        <w:rPr>
          <w:lang w:val="de-DE"/>
        </w:rPr>
        <w:t xml:space="preserve">im Direktbezug von einer </w:t>
      </w:r>
      <w:r w:rsidR="009B57F5" w:rsidRPr="001F2A1A">
        <w:rPr>
          <w:lang w:val="de-DE"/>
        </w:rPr>
        <w:t xml:space="preserve">kleinen </w:t>
      </w:r>
      <w:r w:rsidRPr="001F2A1A">
        <w:rPr>
          <w:lang w:val="de-DE"/>
        </w:rPr>
        <w:t>Plantage</w:t>
      </w:r>
      <w:r w:rsidR="00216CEE" w:rsidRPr="001F2A1A">
        <w:rPr>
          <w:lang w:val="de-DE"/>
        </w:rPr>
        <w:t xml:space="preserve"> in Peru</w:t>
      </w:r>
      <w:r w:rsidRPr="001F2A1A">
        <w:rPr>
          <w:lang w:val="de-DE"/>
        </w:rPr>
        <w:t xml:space="preserve"> geliefert. Sie</w:t>
      </w:r>
      <w:r>
        <w:rPr>
          <w:lang w:val="de-DE"/>
        </w:rPr>
        <w:t xml:space="preserve"> wird erklären, wie der Kontakt zu dieser Farm zustande kam und wie ihr Unternehmen Kakao-Bauern in P</w:t>
      </w:r>
      <w:r w:rsidR="0051214F" w:rsidRPr="003C5DD2">
        <w:rPr>
          <w:lang w:val="de-DE"/>
        </w:rPr>
        <w:t>eru</w:t>
      </w:r>
      <w:r>
        <w:rPr>
          <w:lang w:val="de-DE"/>
        </w:rPr>
        <w:t xml:space="preserve"> unterstützt. Im Tasting-Paket enthalten ist außerdem ein </w:t>
      </w:r>
      <w:r w:rsidRPr="003C5DD2">
        <w:rPr>
          <w:lang w:val="de-DE"/>
        </w:rPr>
        <w:t>Kakaoschalentee, der nicht verkostet wird.</w:t>
      </w:r>
    </w:p>
    <w:p w:rsidR="00EF1808" w:rsidRDefault="00036CFC" w:rsidP="007A6084">
      <w:pPr>
        <w:spacing w:line="252" w:lineRule="auto"/>
        <w:ind w:left="114" w:right="2068"/>
        <w:rPr>
          <w:lang w:val="de-DE"/>
        </w:rPr>
      </w:pPr>
      <w:hyperlink r:id="rId9" w:history="1">
        <w:r w:rsidR="00541E7B" w:rsidRPr="008367E7">
          <w:rPr>
            <w:rStyle w:val="Hyperlink"/>
            <w:lang w:val="de-DE"/>
          </w:rPr>
          <w:t>https://dosestaciones.de/</w:t>
        </w:r>
      </w:hyperlink>
    </w:p>
    <w:p w:rsidR="00541E7B" w:rsidRDefault="00541E7B" w:rsidP="007A6084">
      <w:pPr>
        <w:spacing w:line="252" w:lineRule="auto"/>
        <w:ind w:left="114" w:right="2068"/>
        <w:rPr>
          <w:lang w:val="de-DE"/>
        </w:rPr>
      </w:pPr>
    </w:p>
    <w:p w:rsidR="000F6F77" w:rsidRDefault="000F6F77" w:rsidP="007A6084">
      <w:pPr>
        <w:spacing w:line="252" w:lineRule="auto"/>
        <w:ind w:left="114" w:right="2068"/>
        <w:rPr>
          <w:sz w:val="24"/>
          <w:szCs w:val="24"/>
          <w:u w:val="single"/>
          <w:lang w:val="de-DE"/>
        </w:rPr>
      </w:pPr>
      <w:r w:rsidRPr="000F6F77">
        <w:rPr>
          <w:sz w:val="24"/>
          <w:szCs w:val="24"/>
          <w:u w:val="single"/>
          <w:lang w:val="de-DE"/>
        </w:rPr>
        <w:t>Die Benefizaktion</w:t>
      </w:r>
    </w:p>
    <w:p w:rsidR="000F6F77" w:rsidRDefault="000F6F77" w:rsidP="007A6084">
      <w:pPr>
        <w:spacing w:line="252" w:lineRule="auto"/>
        <w:ind w:left="114" w:right="2068"/>
        <w:rPr>
          <w:sz w:val="24"/>
          <w:szCs w:val="24"/>
          <w:u w:val="single"/>
          <w:lang w:val="de-DE"/>
        </w:rPr>
      </w:pPr>
    </w:p>
    <w:p w:rsidR="00EC1F22" w:rsidRPr="005D5438" w:rsidRDefault="000F6F77" w:rsidP="00EC1F22">
      <w:pPr>
        <w:spacing w:line="252" w:lineRule="auto"/>
        <w:ind w:left="114" w:right="2068"/>
        <w:rPr>
          <w:color w:val="auto"/>
          <w:lang w:val="de-DE"/>
        </w:rPr>
      </w:pPr>
      <w:r>
        <w:rPr>
          <w:lang w:val="de-DE"/>
        </w:rPr>
        <w:t xml:space="preserve">Mit der </w:t>
      </w:r>
      <w:r w:rsidRPr="003C5DD2">
        <w:rPr>
          <w:lang w:val="de-DE"/>
        </w:rPr>
        <w:t xml:space="preserve">Anmeldung bei </w:t>
      </w:r>
      <w:hyperlink r:id="rId10" w:history="1">
        <w:r w:rsidRPr="003C5DD2">
          <w:rPr>
            <w:lang w:val="de-DE"/>
          </w:rPr>
          <w:t>info@zonta-ingolstadt.de</w:t>
        </w:r>
      </w:hyperlink>
      <w:r>
        <w:rPr>
          <w:lang w:val="de-DE"/>
        </w:rPr>
        <w:t xml:space="preserve"> wird um </w:t>
      </w:r>
      <w:r w:rsidRPr="003C5DD2">
        <w:rPr>
          <w:lang w:val="de-DE"/>
        </w:rPr>
        <w:t>eine Spende von 10 € gebeten.</w:t>
      </w:r>
      <w:r w:rsidR="002B5DA8" w:rsidRPr="002B5DA8">
        <w:rPr>
          <w:lang w:val="de-DE"/>
        </w:rPr>
        <w:t xml:space="preserve"> </w:t>
      </w:r>
      <w:r w:rsidR="005D5438">
        <w:rPr>
          <w:lang w:val="de-DE"/>
        </w:rPr>
        <w:t xml:space="preserve">Der Zonta-Club Ingolstadt will zwei </w:t>
      </w:r>
      <w:r w:rsidR="002B5DA8" w:rsidRPr="007663A2">
        <w:rPr>
          <w:lang w:val="de-DE"/>
        </w:rPr>
        <w:t>lokale</w:t>
      </w:r>
      <w:r w:rsidR="002B5DA8">
        <w:rPr>
          <w:lang w:val="de-DE"/>
        </w:rPr>
        <w:t xml:space="preserve"> Künstlerinnen</w:t>
      </w:r>
      <w:r w:rsidR="005D5438">
        <w:rPr>
          <w:lang w:val="de-DE"/>
        </w:rPr>
        <w:t xml:space="preserve"> fördern</w:t>
      </w:r>
      <w:r w:rsidR="002B5DA8">
        <w:rPr>
          <w:lang w:val="de-DE"/>
        </w:rPr>
        <w:t xml:space="preserve">, die Corona bedingt aktuell keine Einnahmen haben. </w:t>
      </w:r>
      <w:r w:rsidR="00EC1F22">
        <w:rPr>
          <w:color w:val="auto"/>
          <w:lang w:val="de-DE"/>
        </w:rPr>
        <w:t xml:space="preserve">Beide planen für die Zeit nach Corona </w:t>
      </w:r>
      <w:r w:rsidR="00EC1F22" w:rsidRPr="005D5438">
        <w:rPr>
          <w:color w:val="auto"/>
          <w:lang w:val="de-DE"/>
        </w:rPr>
        <w:t>Projekte</w:t>
      </w:r>
      <w:r w:rsidR="00EC1F22">
        <w:rPr>
          <w:color w:val="auto"/>
          <w:lang w:val="de-DE"/>
        </w:rPr>
        <w:t xml:space="preserve">, die die Autonomie und Selbstbestimmtheit </w:t>
      </w:r>
      <w:r w:rsidR="00EC1F22" w:rsidRPr="005D5438">
        <w:rPr>
          <w:color w:val="auto"/>
          <w:lang w:val="de-DE"/>
        </w:rPr>
        <w:t>von Mädchen und jungen Frauen fördern</w:t>
      </w:r>
      <w:r w:rsidR="004D0A61">
        <w:rPr>
          <w:color w:val="auto"/>
          <w:lang w:val="de-DE"/>
        </w:rPr>
        <w:t xml:space="preserve">. Sie unterstützen damit auch die </w:t>
      </w:r>
      <w:r w:rsidR="00EC1F22" w:rsidRPr="005D5438">
        <w:rPr>
          <w:color w:val="auto"/>
          <w:lang w:val="de-DE"/>
        </w:rPr>
        <w:t xml:space="preserve">Ziele von Zonta. </w:t>
      </w:r>
    </w:p>
    <w:p w:rsidR="000F6F77" w:rsidRDefault="000F6F77" w:rsidP="000F6F77">
      <w:pPr>
        <w:spacing w:line="252" w:lineRule="auto"/>
        <w:ind w:left="114" w:right="2068"/>
        <w:rPr>
          <w:lang w:val="de-DE"/>
        </w:rPr>
      </w:pPr>
      <w:r>
        <w:rPr>
          <w:lang w:val="de-DE"/>
        </w:rPr>
        <w:lastRenderedPageBreak/>
        <w:t xml:space="preserve">Der Freundeskreis des Zonta-Club Ingolstadt wird die Spenden aufrunden auf einen Betrag von </w:t>
      </w:r>
      <w:r w:rsidRPr="00553E24">
        <w:rPr>
          <w:lang w:val="de-DE"/>
        </w:rPr>
        <w:t>1.000 Euro</w:t>
      </w:r>
      <w:r>
        <w:rPr>
          <w:lang w:val="de-DE"/>
        </w:rPr>
        <w:t xml:space="preserve"> pro Künstlerin. </w:t>
      </w:r>
    </w:p>
    <w:p w:rsidR="000F6F77" w:rsidRDefault="000F6F77" w:rsidP="000F6F77">
      <w:pPr>
        <w:spacing w:line="252" w:lineRule="auto"/>
        <w:ind w:left="114" w:right="2068"/>
        <w:rPr>
          <w:lang w:val="de-DE"/>
        </w:rPr>
      </w:pPr>
    </w:p>
    <w:p w:rsidR="00EF1808" w:rsidRPr="002B5DA8" w:rsidRDefault="00EF1808" w:rsidP="00EF1808">
      <w:pPr>
        <w:spacing w:line="252" w:lineRule="auto"/>
        <w:ind w:left="114" w:right="2068"/>
        <w:rPr>
          <w:color w:val="auto"/>
          <w:lang w:val="de-DE"/>
        </w:rPr>
      </w:pPr>
      <w:r w:rsidRPr="002B5DA8">
        <w:rPr>
          <w:color w:val="auto"/>
          <w:lang w:val="de-DE"/>
        </w:rPr>
        <w:t xml:space="preserve">Katharina Kramer </w:t>
      </w:r>
      <w:r w:rsidR="000F6F77" w:rsidRPr="002B5DA8">
        <w:rPr>
          <w:color w:val="auto"/>
          <w:lang w:val="de-DE"/>
        </w:rPr>
        <w:t>arbeitet seit fünf</w:t>
      </w:r>
      <w:r w:rsidRPr="002B5DA8">
        <w:rPr>
          <w:color w:val="auto"/>
          <w:lang w:val="de-DE"/>
        </w:rPr>
        <w:t xml:space="preserve"> Jahren als freiberufliche Tanz-und Musikpädagogin</w:t>
      </w:r>
      <w:r w:rsidR="005D5438">
        <w:rPr>
          <w:color w:val="auto"/>
          <w:lang w:val="de-DE"/>
        </w:rPr>
        <w:t xml:space="preserve"> in </w:t>
      </w:r>
      <w:r w:rsidR="00850BA2">
        <w:rPr>
          <w:color w:val="auto"/>
          <w:lang w:val="de-DE"/>
        </w:rPr>
        <w:t>Ingolstadt</w:t>
      </w:r>
      <w:r w:rsidR="000F6F77" w:rsidRPr="002B5DA8">
        <w:rPr>
          <w:color w:val="auto"/>
          <w:lang w:val="de-DE"/>
        </w:rPr>
        <w:t xml:space="preserve">, auch </w:t>
      </w:r>
      <w:r w:rsidRPr="002B5DA8">
        <w:rPr>
          <w:color w:val="auto"/>
          <w:lang w:val="de-DE"/>
        </w:rPr>
        <w:t>mit Kindern und Jugendlichen mit und ohne Behinderung</w:t>
      </w:r>
      <w:r w:rsidR="000F6F77" w:rsidRPr="002B5DA8">
        <w:rPr>
          <w:color w:val="auto"/>
          <w:lang w:val="de-DE"/>
        </w:rPr>
        <w:t xml:space="preserve">. </w:t>
      </w:r>
    </w:p>
    <w:p w:rsidR="00EF1808" w:rsidRPr="002B5DA8" w:rsidRDefault="005D5438" w:rsidP="00EF1808">
      <w:pPr>
        <w:spacing w:line="252" w:lineRule="auto"/>
        <w:ind w:left="114" w:right="2068"/>
        <w:rPr>
          <w:color w:val="auto"/>
          <w:lang w:val="de-DE"/>
        </w:rPr>
      </w:pPr>
      <w:r>
        <w:rPr>
          <w:color w:val="auto"/>
          <w:lang w:val="de-DE"/>
        </w:rPr>
        <w:t xml:space="preserve">Im aktuell geplanten Projekt </w:t>
      </w:r>
      <w:r w:rsidR="000F6F77" w:rsidRPr="002B5DA8">
        <w:rPr>
          <w:color w:val="auto"/>
          <w:lang w:val="de-DE"/>
        </w:rPr>
        <w:t xml:space="preserve">sollen Kinder und Jugendliche </w:t>
      </w:r>
      <w:r>
        <w:rPr>
          <w:color w:val="auto"/>
          <w:lang w:val="de-DE"/>
        </w:rPr>
        <w:t>n</w:t>
      </w:r>
      <w:r w:rsidRPr="002B5DA8">
        <w:rPr>
          <w:color w:val="auto"/>
          <w:lang w:val="de-DE"/>
        </w:rPr>
        <w:t xml:space="preserve">ach Corona </w:t>
      </w:r>
      <w:r w:rsidR="00EF1808" w:rsidRPr="002B5DA8">
        <w:rPr>
          <w:color w:val="auto"/>
          <w:lang w:val="de-DE"/>
        </w:rPr>
        <w:t>Nähe und Distanz künstlerisch aufarbeiten</w:t>
      </w:r>
      <w:r>
        <w:rPr>
          <w:color w:val="auto"/>
          <w:lang w:val="de-DE"/>
        </w:rPr>
        <w:t xml:space="preserve"> und </w:t>
      </w:r>
      <w:r w:rsidR="00EF1808" w:rsidRPr="002B5DA8">
        <w:rPr>
          <w:color w:val="auto"/>
          <w:lang w:val="de-DE"/>
        </w:rPr>
        <w:t>Berührung</w:t>
      </w:r>
      <w:r w:rsidR="000F6F77" w:rsidRPr="002B5DA8">
        <w:rPr>
          <w:color w:val="auto"/>
          <w:lang w:val="de-DE"/>
        </w:rPr>
        <w:t>en</w:t>
      </w:r>
      <w:r w:rsidR="00EF1808" w:rsidRPr="002B5DA8">
        <w:rPr>
          <w:color w:val="auto"/>
          <w:lang w:val="de-DE"/>
        </w:rPr>
        <w:t xml:space="preserve"> über elektronische Klangerzeuger hörbar </w:t>
      </w:r>
      <w:r w:rsidR="000F6F77" w:rsidRPr="002B5DA8">
        <w:rPr>
          <w:color w:val="auto"/>
          <w:lang w:val="de-DE"/>
        </w:rPr>
        <w:t>ge</w:t>
      </w:r>
      <w:r w:rsidR="00EF1808" w:rsidRPr="002B5DA8">
        <w:rPr>
          <w:color w:val="auto"/>
          <w:lang w:val="de-DE"/>
        </w:rPr>
        <w:t>mach</w:t>
      </w:r>
      <w:r w:rsidR="000F6F77" w:rsidRPr="002B5DA8">
        <w:rPr>
          <w:color w:val="auto"/>
          <w:lang w:val="de-DE"/>
        </w:rPr>
        <w:t>t werd</w:t>
      </w:r>
      <w:r w:rsidR="00EF1808" w:rsidRPr="002B5DA8">
        <w:rPr>
          <w:color w:val="auto"/>
          <w:lang w:val="de-DE"/>
        </w:rPr>
        <w:t>en</w:t>
      </w:r>
      <w:r w:rsidR="000F6F77" w:rsidRPr="002B5DA8">
        <w:rPr>
          <w:color w:val="auto"/>
          <w:lang w:val="de-DE"/>
        </w:rPr>
        <w:t>.</w:t>
      </w:r>
    </w:p>
    <w:p w:rsidR="000F6F77" w:rsidRPr="002B5DA8" w:rsidRDefault="00036CFC" w:rsidP="00EF1808">
      <w:pPr>
        <w:spacing w:line="252" w:lineRule="auto"/>
        <w:ind w:left="114" w:right="2068"/>
        <w:rPr>
          <w:color w:val="auto"/>
          <w:lang w:val="de-DE"/>
        </w:rPr>
      </w:pPr>
      <w:hyperlink r:id="rId11" w:history="1">
        <w:r w:rsidR="000F6F77" w:rsidRPr="002B5DA8">
          <w:rPr>
            <w:rStyle w:val="Hyperlink"/>
            <w:color w:val="auto"/>
            <w:lang w:val="de-DE"/>
          </w:rPr>
          <w:t>http://katharina-kramer.com/</w:t>
        </w:r>
      </w:hyperlink>
    </w:p>
    <w:p w:rsidR="000F6F77" w:rsidRPr="002B5DA8" w:rsidRDefault="000F6F77" w:rsidP="00EF1808">
      <w:pPr>
        <w:spacing w:line="252" w:lineRule="auto"/>
        <w:ind w:left="114" w:right="2068"/>
        <w:rPr>
          <w:color w:val="auto"/>
          <w:lang w:val="de-DE"/>
        </w:rPr>
      </w:pPr>
    </w:p>
    <w:p w:rsidR="004D0A61" w:rsidRDefault="00EF1808" w:rsidP="00EF1808">
      <w:pPr>
        <w:spacing w:line="252" w:lineRule="auto"/>
        <w:ind w:left="114" w:right="2068"/>
        <w:rPr>
          <w:color w:val="auto"/>
          <w:lang w:val="de-DE"/>
        </w:rPr>
      </w:pPr>
      <w:r w:rsidRPr="002B5DA8">
        <w:rPr>
          <w:color w:val="auto"/>
          <w:lang w:val="de-DE"/>
        </w:rPr>
        <w:t>Sabine Schäf</w:t>
      </w:r>
      <w:r w:rsidR="00553E24">
        <w:rPr>
          <w:color w:val="auto"/>
          <w:lang w:val="de-DE"/>
        </w:rPr>
        <w:t>f</w:t>
      </w:r>
      <w:r w:rsidRPr="002B5DA8">
        <w:rPr>
          <w:color w:val="auto"/>
          <w:lang w:val="de-DE"/>
        </w:rPr>
        <w:t>er</w:t>
      </w:r>
      <w:r w:rsidR="000F6F77" w:rsidRPr="002B5DA8">
        <w:rPr>
          <w:color w:val="auto"/>
          <w:lang w:val="de-DE"/>
        </w:rPr>
        <w:t xml:space="preserve"> ist </w:t>
      </w:r>
      <w:r w:rsidRPr="002B5DA8">
        <w:rPr>
          <w:color w:val="auto"/>
          <w:lang w:val="de-DE"/>
        </w:rPr>
        <w:t>Tanzkünstlerin, Choreografin, Atem und Köpertherapeutin</w:t>
      </w:r>
      <w:r w:rsidR="005D5438">
        <w:rPr>
          <w:color w:val="auto"/>
          <w:lang w:val="de-DE"/>
        </w:rPr>
        <w:t xml:space="preserve">. Sie </w:t>
      </w:r>
      <w:r w:rsidRPr="002B5DA8">
        <w:rPr>
          <w:color w:val="auto"/>
          <w:lang w:val="de-DE"/>
        </w:rPr>
        <w:t>leitet seit 2006 die Tanz-und Kulturwerkstatt</w:t>
      </w:r>
      <w:r w:rsidR="005D5438">
        <w:rPr>
          <w:color w:val="auto"/>
          <w:lang w:val="de-DE"/>
        </w:rPr>
        <w:t xml:space="preserve"> in Ingolstadt</w:t>
      </w:r>
      <w:r w:rsidR="000F6F77" w:rsidRPr="002B5DA8">
        <w:rPr>
          <w:color w:val="auto"/>
          <w:lang w:val="de-DE"/>
        </w:rPr>
        <w:t xml:space="preserve">. Nach Corona plant sie ein </w:t>
      </w:r>
      <w:r w:rsidRPr="002B5DA8">
        <w:rPr>
          <w:color w:val="auto"/>
          <w:lang w:val="de-DE"/>
        </w:rPr>
        <w:t>Tanztheater</w:t>
      </w:r>
      <w:r w:rsidR="000F6F77" w:rsidRPr="002B5DA8">
        <w:rPr>
          <w:color w:val="auto"/>
          <w:lang w:val="de-DE"/>
        </w:rPr>
        <w:t>projekt</w:t>
      </w:r>
      <w:r w:rsidRPr="002B5DA8">
        <w:rPr>
          <w:color w:val="auto"/>
          <w:lang w:val="de-DE"/>
        </w:rPr>
        <w:t xml:space="preserve"> mit Mädchen aus sozial und bildung</w:t>
      </w:r>
      <w:r w:rsidR="000F6F77" w:rsidRPr="002B5DA8">
        <w:rPr>
          <w:color w:val="auto"/>
          <w:lang w:val="de-DE"/>
        </w:rPr>
        <w:t>sschwachen Familien zum Thema „D</w:t>
      </w:r>
      <w:r w:rsidRPr="002B5DA8">
        <w:rPr>
          <w:color w:val="auto"/>
          <w:lang w:val="de-DE"/>
        </w:rPr>
        <w:t>as bin ich“</w:t>
      </w:r>
      <w:r w:rsidR="000F6F77" w:rsidRPr="002B5DA8">
        <w:rPr>
          <w:color w:val="auto"/>
          <w:lang w:val="de-DE"/>
        </w:rPr>
        <w:t xml:space="preserve">. </w:t>
      </w:r>
    </w:p>
    <w:p w:rsidR="00EF1808" w:rsidRPr="002B5DA8" w:rsidRDefault="00036CFC" w:rsidP="00EF1808">
      <w:pPr>
        <w:spacing w:line="252" w:lineRule="auto"/>
        <w:ind w:left="114" w:right="2068"/>
        <w:rPr>
          <w:color w:val="auto"/>
          <w:lang w:val="de-DE"/>
        </w:rPr>
      </w:pPr>
      <w:hyperlink r:id="rId12" w:history="1">
        <w:r w:rsidR="000F6F77" w:rsidRPr="002B5DA8">
          <w:rPr>
            <w:rStyle w:val="Hyperlink"/>
            <w:color w:val="auto"/>
            <w:lang w:val="de-DE"/>
          </w:rPr>
          <w:t>https://tanzwerkstatt.com/</w:t>
        </w:r>
      </w:hyperlink>
    </w:p>
    <w:p w:rsidR="00A17BD4" w:rsidRDefault="00A17BD4" w:rsidP="003C5DD2">
      <w:pPr>
        <w:spacing w:line="252" w:lineRule="auto"/>
        <w:ind w:left="114" w:right="2068"/>
        <w:rPr>
          <w:lang w:val="de-DE"/>
        </w:rPr>
      </w:pPr>
    </w:p>
    <w:p w:rsidR="007663A2" w:rsidRDefault="007663A2" w:rsidP="00A17BD4">
      <w:pPr>
        <w:spacing w:line="252" w:lineRule="auto"/>
        <w:ind w:left="114" w:right="2068"/>
        <w:rPr>
          <w:sz w:val="24"/>
          <w:szCs w:val="24"/>
          <w:u w:val="single"/>
          <w:lang w:val="de-DE"/>
        </w:rPr>
      </w:pPr>
    </w:p>
    <w:p w:rsidR="00850BA2" w:rsidRDefault="007663A2" w:rsidP="00A17BD4">
      <w:pPr>
        <w:spacing w:line="252" w:lineRule="auto"/>
        <w:ind w:left="114" w:right="2068"/>
        <w:rPr>
          <w:color w:val="auto"/>
          <w:lang w:val="de-DE"/>
        </w:rPr>
      </w:pPr>
      <w:r w:rsidRPr="00850BA2">
        <w:rPr>
          <w:color w:val="auto"/>
          <w:lang w:val="de-DE"/>
        </w:rPr>
        <w:t xml:space="preserve">Bitte um Anmeldung per Mail an info@zonta-ingolstadt.de. </w:t>
      </w:r>
    </w:p>
    <w:p w:rsidR="00850BA2" w:rsidRPr="00850BA2" w:rsidRDefault="00850BA2" w:rsidP="00A17BD4">
      <w:pPr>
        <w:spacing w:line="252" w:lineRule="auto"/>
        <w:ind w:left="114" w:right="2068"/>
        <w:rPr>
          <w:color w:val="auto"/>
          <w:lang w:val="de-DE"/>
        </w:rPr>
      </w:pPr>
      <w:r>
        <w:rPr>
          <w:color w:val="auto"/>
          <w:lang w:val="de-DE"/>
        </w:rPr>
        <w:t>Der</w:t>
      </w:r>
      <w:r w:rsidR="007663A2" w:rsidRPr="00850BA2">
        <w:rPr>
          <w:color w:val="auto"/>
          <w:lang w:val="de-DE"/>
        </w:rPr>
        <w:t xml:space="preserve"> Zoom-Einwahllink und alle weiteren Informationen</w:t>
      </w:r>
      <w:r>
        <w:rPr>
          <w:color w:val="auto"/>
          <w:lang w:val="de-DE"/>
        </w:rPr>
        <w:t xml:space="preserve"> werden nach Anmeldung verschickt</w:t>
      </w:r>
      <w:r w:rsidR="007663A2" w:rsidRPr="00850BA2">
        <w:rPr>
          <w:color w:val="auto"/>
          <w:lang w:val="de-DE"/>
        </w:rPr>
        <w:t>.</w:t>
      </w:r>
    </w:p>
    <w:p w:rsidR="00AA6303" w:rsidRPr="00850BA2" w:rsidRDefault="00AA6303" w:rsidP="00850BA2">
      <w:pPr>
        <w:spacing w:line="252" w:lineRule="auto"/>
        <w:ind w:left="114" w:right="2068"/>
        <w:rPr>
          <w:color w:val="auto"/>
          <w:lang w:val="de-DE"/>
        </w:rPr>
      </w:pPr>
    </w:p>
    <w:p w:rsidR="00A47EB9" w:rsidRPr="00265B61" w:rsidRDefault="00A47EB9">
      <w:pPr>
        <w:pStyle w:val="berschrift1"/>
        <w:ind w:right="2113"/>
        <w:rPr>
          <w:lang w:val="de-DE"/>
        </w:rPr>
      </w:pPr>
    </w:p>
    <w:p w:rsidR="00E5609B" w:rsidRPr="00A17BD4" w:rsidRDefault="00E5609B" w:rsidP="00E5609B">
      <w:pPr>
        <w:pStyle w:val="berschrift1"/>
        <w:spacing w:before="0"/>
        <w:rPr>
          <w:sz w:val="24"/>
          <w:szCs w:val="24"/>
          <w:lang w:val="de-DE"/>
        </w:rPr>
      </w:pPr>
      <w:r w:rsidRPr="00A17BD4">
        <w:rPr>
          <w:w w:val="105"/>
          <w:sz w:val="24"/>
          <w:szCs w:val="24"/>
          <w:lang w:val="de-DE"/>
        </w:rPr>
        <w:t>ZONTA Club Ingolstadt: Frauen weltweit stärken</w:t>
      </w:r>
    </w:p>
    <w:p w:rsidR="00E5609B" w:rsidRPr="000F6F3D" w:rsidRDefault="00E5609B" w:rsidP="00E5609B">
      <w:pPr>
        <w:pStyle w:val="Textkrper"/>
        <w:spacing w:before="12" w:line="252" w:lineRule="auto"/>
        <w:ind w:left="114" w:right="2267"/>
        <w:jc w:val="both"/>
        <w:rPr>
          <w:lang w:val="de-DE"/>
        </w:rPr>
      </w:pPr>
      <w:r w:rsidRPr="000F6F3D">
        <w:rPr>
          <w:w w:val="105"/>
          <w:lang w:val="de-DE"/>
        </w:rPr>
        <w:t>Der ZONTA Club Ingolstadt ist Teil von ZONTA International, einer weltweiten NGO mit dem Ziel, Frauen zu stärken. In den vergangenen Jahren unterstützte der Zonta Club</w:t>
      </w:r>
      <w:r w:rsidRPr="000F6F3D">
        <w:rPr>
          <w:spacing w:val="-6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Ingolstadt</w:t>
      </w:r>
      <w:r w:rsidRPr="000F6F3D">
        <w:rPr>
          <w:spacing w:val="-7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Alphabetisierungskurse</w:t>
      </w:r>
      <w:r w:rsidRPr="000F6F3D">
        <w:rPr>
          <w:spacing w:val="-6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für</w:t>
      </w:r>
      <w:r w:rsidRPr="000F6F3D">
        <w:rPr>
          <w:spacing w:val="-7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Migrantinnen,</w:t>
      </w:r>
      <w:r w:rsidRPr="000F6F3D">
        <w:rPr>
          <w:spacing w:val="-7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Frauen</w:t>
      </w:r>
      <w:r w:rsidRPr="000F6F3D">
        <w:rPr>
          <w:spacing w:val="-6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beraten</w:t>
      </w:r>
      <w:r w:rsidRPr="000F6F3D">
        <w:rPr>
          <w:spacing w:val="-6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e.V.,</w:t>
      </w:r>
      <w:r w:rsidRPr="000F6F3D">
        <w:rPr>
          <w:spacing w:val="-7"/>
          <w:w w:val="105"/>
          <w:lang w:val="de-DE"/>
        </w:rPr>
        <w:t xml:space="preserve"> </w:t>
      </w:r>
      <w:r w:rsidRPr="000F6F3D">
        <w:rPr>
          <w:w w:val="105"/>
          <w:lang w:val="de-DE"/>
        </w:rPr>
        <w:t>Danu</w:t>
      </w:r>
    </w:p>
    <w:p w:rsidR="00E5609B" w:rsidRPr="000F6F3D" w:rsidRDefault="00E5609B" w:rsidP="00E5609B">
      <w:pPr>
        <w:pStyle w:val="Textkrper"/>
        <w:spacing w:line="252" w:lineRule="auto"/>
        <w:ind w:left="114" w:right="2068"/>
        <w:rPr>
          <w:lang w:val="de-DE"/>
        </w:rPr>
      </w:pPr>
      <w:r w:rsidRPr="000F6F3D">
        <w:rPr>
          <w:w w:val="105"/>
          <w:lang w:val="de-DE"/>
        </w:rPr>
        <w:t>e.V. und Wirbelwind e.V.. Zudem unterstützt der Verein junge Frauen durch die Ver- gabe des mit 500 € dotierten Young Women in Public Affairs Award.</w:t>
      </w:r>
    </w:p>
    <w:p w:rsidR="00E5609B" w:rsidRPr="000F6F3D" w:rsidRDefault="00E5609B" w:rsidP="00E5609B">
      <w:pPr>
        <w:pStyle w:val="Textkrper"/>
        <w:spacing w:before="6"/>
        <w:rPr>
          <w:lang w:val="de-DE"/>
        </w:rPr>
      </w:pPr>
    </w:p>
    <w:p w:rsidR="00E5609B" w:rsidRPr="000F6F3D" w:rsidRDefault="00E5609B" w:rsidP="00E5609B">
      <w:pPr>
        <w:pStyle w:val="Textkrper"/>
        <w:spacing w:line="252" w:lineRule="auto"/>
        <w:ind w:left="114" w:right="2068"/>
        <w:rPr>
          <w:lang w:val="de-DE"/>
        </w:rPr>
      </w:pPr>
      <w:r w:rsidRPr="000F6F3D">
        <w:rPr>
          <w:w w:val="105"/>
          <w:lang w:val="de-DE"/>
        </w:rPr>
        <w:t>Als Nichtregierungsorganisation (NGO) hat ZONTA International konsultativen Status bei der UNO. Die Zonta Repräsentantinnen in New York, Genf, Wien, Paris und Straß- burg nehmen die Aufgaben in verschiedenen UN-Organisationen wahr. Weltweit bestehen in 63 Ländern über 1.200 Clubs mit mehr als 30.000 Mitgli</w:t>
      </w:r>
      <w:r w:rsidR="005F4FE3">
        <w:rPr>
          <w:w w:val="105"/>
          <w:lang w:val="de-DE"/>
        </w:rPr>
        <w:t>edern, die sich in verschieden</w:t>
      </w:r>
      <w:r w:rsidRPr="000F6F3D">
        <w:rPr>
          <w:w w:val="105"/>
          <w:lang w:val="de-DE"/>
        </w:rPr>
        <w:t>en Projekten lokal und international engagieren: Für Bildung und bes- sere Gesundheitsversorgung, gegen Menschenhandel und Gewalt gegen Frauen uvm. Es gibt jedoch einen gemeinsamen Nenner: Alle Projekte sollen die Autonomie und Selbstversorgung der Frauen sicherstellen. Jede Frau soll wählen können. Die Unter- stützung der Frauen führt zur Gleichberechtigung und wirtschaftlichem Wachstum.</w:t>
      </w:r>
    </w:p>
    <w:p w:rsidR="00E5609B" w:rsidRPr="000F6F3D" w:rsidRDefault="00E5609B" w:rsidP="00E5609B">
      <w:pPr>
        <w:pStyle w:val="Textkrper"/>
        <w:spacing w:line="252" w:lineRule="auto"/>
        <w:ind w:left="114" w:right="2068"/>
        <w:rPr>
          <w:lang w:val="de-DE"/>
        </w:rPr>
      </w:pPr>
      <w:r w:rsidRPr="000F6F3D">
        <w:rPr>
          <w:w w:val="105"/>
          <w:lang w:val="de-DE"/>
        </w:rPr>
        <w:t>Keine Frau soll fürchten müssen, Opfer von Gewalt zu werden. Zonta wurde 1919 in den USA als erste weibliche Service-Organisation gegründet. Der Name Zonta ist der Symbolsprache der Sioux Indianer entlehnt und b</w:t>
      </w:r>
      <w:r w:rsidR="00B06CD1">
        <w:rPr>
          <w:w w:val="105"/>
          <w:lang w:val="de-DE"/>
        </w:rPr>
        <w:t>edeutet ehrenhaft handeln, ver</w:t>
      </w:r>
      <w:r w:rsidRPr="000F6F3D">
        <w:rPr>
          <w:w w:val="105"/>
          <w:lang w:val="de-DE"/>
        </w:rPr>
        <w:t>trauenswürdig und integer sein.</w:t>
      </w:r>
    </w:p>
    <w:p w:rsidR="0046004F" w:rsidRDefault="0046004F">
      <w:pPr>
        <w:pStyle w:val="Textkrper"/>
        <w:spacing w:before="8"/>
        <w:rPr>
          <w:rStyle w:val="OhneA"/>
          <w:sz w:val="24"/>
          <w:szCs w:val="24"/>
          <w:lang w:val="de-DE"/>
        </w:rPr>
      </w:pPr>
    </w:p>
    <w:p w:rsidR="0046004F" w:rsidRDefault="00352477">
      <w:pPr>
        <w:pStyle w:val="Textkrper"/>
        <w:ind w:left="3778"/>
        <w:rPr>
          <w:rStyle w:val="Ohne"/>
          <w:sz w:val="24"/>
          <w:szCs w:val="24"/>
          <w:lang w:val="de-DE"/>
        </w:rPr>
      </w:pPr>
      <w:r>
        <w:rPr>
          <w:rStyle w:val="Ohne"/>
          <w:sz w:val="24"/>
          <w:szCs w:val="24"/>
          <w:lang w:val="de-DE"/>
        </w:rPr>
        <w:t>###</w:t>
      </w:r>
    </w:p>
    <w:p w:rsidR="0046004F" w:rsidRDefault="0046004F">
      <w:pPr>
        <w:pStyle w:val="Textkrper"/>
        <w:rPr>
          <w:rStyle w:val="OhneA"/>
          <w:sz w:val="24"/>
          <w:szCs w:val="24"/>
          <w:lang w:val="de-DE"/>
        </w:rPr>
      </w:pPr>
    </w:p>
    <w:p w:rsidR="00411945" w:rsidRDefault="00352477">
      <w:pPr>
        <w:pStyle w:val="Textkrper"/>
        <w:spacing w:line="252" w:lineRule="auto"/>
        <w:ind w:left="114" w:right="2340"/>
        <w:rPr>
          <w:rStyle w:val="Ohne"/>
          <w:b/>
          <w:bCs/>
          <w:sz w:val="24"/>
          <w:szCs w:val="24"/>
          <w:lang w:val="de-DE"/>
        </w:rPr>
      </w:pPr>
      <w:r>
        <w:rPr>
          <w:rStyle w:val="Ohne"/>
          <w:b/>
          <w:bCs/>
          <w:sz w:val="24"/>
          <w:szCs w:val="24"/>
          <w:lang w:val="de-DE"/>
        </w:rPr>
        <w:t>Pressekontakt Zonta Club</w:t>
      </w:r>
      <w:r w:rsidR="00411945">
        <w:rPr>
          <w:rStyle w:val="Ohne"/>
          <w:b/>
          <w:bCs/>
          <w:sz w:val="24"/>
          <w:szCs w:val="24"/>
          <w:lang w:val="de-DE"/>
        </w:rPr>
        <w:t xml:space="preserve"> Ingolstadt</w:t>
      </w:r>
    </w:p>
    <w:p w:rsidR="00411945" w:rsidRDefault="002A7790">
      <w:pPr>
        <w:pStyle w:val="Textkrper"/>
        <w:spacing w:line="252" w:lineRule="auto"/>
        <w:ind w:left="114" w:right="2340"/>
        <w:rPr>
          <w:rStyle w:val="Ohne"/>
          <w:sz w:val="22"/>
          <w:szCs w:val="22"/>
          <w:lang w:val="de-DE"/>
        </w:rPr>
      </w:pPr>
      <w:r w:rsidRPr="00265B61">
        <w:rPr>
          <w:lang w:val="de-DE"/>
        </w:rPr>
        <w:t xml:space="preserve">Präsidentin </w:t>
      </w:r>
      <w:r w:rsidR="00411945" w:rsidRPr="00265B61">
        <w:rPr>
          <w:lang w:val="de-DE"/>
        </w:rPr>
        <w:t>Marlies Mayer</w:t>
      </w:r>
      <w:r w:rsidR="00411945" w:rsidRPr="00265B61">
        <w:rPr>
          <w:lang w:val="de-DE"/>
        </w:rPr>
        <w:br/>
      </w:r>
      <w:hyperlink r:id="rId13" w:history="1">
        <w:r w:rsidR="007663A2" w:rsidRPr="00F01DE9">
          <w:rPr>
            <w:rStyle w:val="Hyperlink"/>
            <w:sz w:val="22"/>
            <w:szCs w:val="22"/>
            <w:lang w:val="de-DE"/>
          </w:rPr>
          <w:t>info@zonta-ingolstadt.de</w:t>
        </w:r>
      </w:hyperlink>
    </w:p>
    <w:p w:rsidR="0046004F" w:rsidRDefault="00036CFC">
      <w:pPr>
        <w:pStyle w:val="Textkrper"/>
        <w:spacing w:line="252" w:lineRule="auto"/>
        <w:ind w:left="114" w:right="2340"/>
        <w:rPr>
          <w:rStyle w:val="Ohne"/>
          <w:sz w:val="24"/>
          <w:szCs w:val="24"/>
          <w:lang w:val="de-DE"/>
        </w:rPr>
      </w:pPr>
      <w:hyperlink r:id="rId14" w:tgtFrame="_blank" w:history="1">
        <w:r w:rsidR="00411945" w:rsidRPr="00265B61">
          <w:rPr>
            <w:rStyle w:val="Hyperlink"/>
            <w:lang w:val="de-DE"/>
          </w:rPr>
          <w:t>www.zonta.org</w:t>
        </w:r>
      </w:hyperlink>
      <w:r w:rsidR="00411945" w:rsidRPr="00265B61">
        <w:rPr>
          <w:lang w:val="de-DE"/>
        </w:rPr>
        <w:br/>
      </w:r>
      <w:hyperlink r:id="rId15" w:tgtFrame="_blank" w:history="1">
        <w:r w:rsidR="00411945" w:rsidRPr="00265B61">
          <w:rPr>
            <w:rStyle w:val="Hyperlink"/>
            <w:lang w:val="de-DE"/>
          </w:rPr>
          <w:t>www.zonta-union.de</w:t>
        </w:r>
      </w:hyperlink>
      <w:r w:rsidR="00411945">
        <w:rPr>
          <w:rStyle w:val="Ohne"/>
          <w:sz w:val="24"/>
          <w:szCs w:val="24"/>
          <w:lang w:val="de-DE"/>
        </w:rPr>
        <w:t xml:space="preserve"> </w:t>
      </w:r>
    </w:p>
    <w:p w:rsidR="002A7790" w:rsidRDefault="002A7790">
      <w:pPr>
        <w:pStyle w:val="Textkrper"/>
        <w:spacing w:line="252" w:lineRule="auto"/>
        <w:ind w:left="114" w:right="2340"/>
        <w:rPr>
          <w:rStyle w:val="OhneA"/>
          <w:sz w:val="24"/>
          <w:szCs w:val="24"/>
          <w:lang w:val="de-DE"/>
        </w:rPr>
      </w:pPr>
    </w:p>
    <w:p w:rsidR="0046004F" w:rsidRPr="005D5438" w:rsidRDefault="00352477">
      <w:pPr>
        <w:pStyle w:val="Textkrper"/>
        <w:spacing w:line="252" w:lineRule="auto"/>
        <w:ind w:left="114" w:right="2340"/>
        <w:rPr>
          <w:rStyle w:val="Ohne"/>
          <w:sz w:val="22"/>
          <w:szCs w:val="22"/>
          <w:lang w:val="de-DE"/>
        </w:rPr>
      </w:pPr>
      <w:r w:rsidRPr="005D5438">
        <w:rPr>
          <w:rStyle w:val="Ohne"/>
          <w:sz w:val="22"/>
          <w:szCs w:val="22"/>
          <w:lang w:val="de-DE"/>
        </w:rPr>
        <w:t>Spendenkonto: Freundeskreis ZONTA e.V., Konto 501 73 236, BLZ 721 500 00, Sparkasse Ingolstadt, IBAN DE41 7215 0000 0050 1732 36 BYLADEM1ING</w:t>
      </w:r>
    </w:p>
    <w:p w:rsidR="0046004F" w:rsidRPr="005D5438" w:rsidRDefault="00352477">
      <w:pPr>
        <w:pStyle w:val="Textkrper"/>
        <w:spacing w:before="13"/>
        <w:ind w:left="114"/>
        <w:rPr>
          <w:sz w:val="22"/>
          <w:szCs w:val="22"/>
        </w:rPr>
      </w:pPr>
      <w:r w:rsidRPr="005D5438">
        <w:rPr>
          <w:rStyle w:val="Ohne"/>
          <w:sz w:val="22"/>
          <w:szCs w:val="22"/>
          <w:lang w:val="de-DE"/>
        </w:rPr>
        <w:t>Gläubiger-ID DE07 ZZZ 00000 488819</w:t>
      </w:r>
    </w:p>
    <w:sectPr w:rsidR="0046004F" w:rsidRPr="005D5438" w:rsidSect="00850BA2">
      <w:pgSz w:w="11920" w:h="16840"/>
      <w:pgMar w:top="1038" w:right="981" w:bottom="567" w:left="102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20000" w16cid:durableId="20DEABBE"/>
  <w16cid:commentId w16cid:paraId="11120002" w16cid:durableId="20DEA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FC" w:rsidRDefault="00036CFC">
      <w:r>
        <w:separator/>
      </w:r>
    </w:p>
  </w:endnote>
  <w:endnote w:type="continuationSeparator" w:id="0">
    <w:p w:rsidR="00036CFC" w:rsidRDefault="0003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FC" w:rsidRDefault="00036CFC">
      <w:r>
        <w:separator/>
      </w:r>
    </w:p>
  </w:footnote>
  <w:footnote w:type="continuationSeparator" w:id="0">
    <w:p w:rsidR="00036CFC" w:rsidRDefault="0003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A4F"/>
    <w:multiLevelType w:val="hybridMultilevel"/>
    <w:tmpl w:val="FFFFFFFF"/>
    <w:numStyleLink w:val="Punkte"/>
  </w:abstractNum>
  <w:abstractNum w:abstractNumId="1" w15:restartNumberingAfterBreak="0">
    <w:nsid w:val="4F8A235B"/>
    <w:multiLevelType w:val="multilevel"/>
    <w:tmpl w:val="B2D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856A2"/>
    <w:multiLevelType w:val="hybridMultilevel"/>
    <w:tmpl w:val="FFFFFFFF"/>
    <w:styleLink w:val="Punkte"/>
    <w:lvl w:ilvl="0" w:tplc="9A24CBA4">
      <w:start w:val="1"/>
      <w:numFmt w:val="bullet"/>
      <w:lvlText w:val="•"/>
      <w:lvlJc w:val="left"/>
      <w:pPr>
        <w:ind w:left="2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FCCFD2">
      <w:start w:val="1"/>
      <w:numFmt w:val="bullet"/>
      <w:lvlText w:val="•"/>
      <w:lvlJc w:val="left"/>
      <w:pPr>
        <w:ind w:left="8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448F72">
      <w:start w:val="1"/>
      <w:numFmt w:val="bullet"/>
      <w:lvlText w:val="•"/>
      <w:lvlJc w:val="left"/>
      <w:pPr>
        <w:ind w:left="14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B0AB66">
      <w:start w:val="1"/>
      <w:numFmt w:val="bullet"/>
      <w:lvlText w:val="•"/>
      <w:lvlJc w:val="left"/>
      <w:pPr>
        <w:ind w:left="20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8ACFA">
      <w:start w:val="1"/>
      <w:numFmt w:val="bullet"/>
      <w:lvlText w:val="•"/>
      <w:lvlJc w:val="left"/>
      <w:pPr>
        <w:ind w:left="26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287EDE">
      <w:start w:val="1"/>
      <w:numFmt w:val="bullet"/>
      <w:lvlText w:val="•"/>
      <w:lvlJc w:val="left"/>
      <w:pPr>
        <w:ind w:left="32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92BF3A">
      <w:start w:val="1"/>
      <w:numFmt w:val="bullet"/>
      <w:lvlText w:val="•"/>
      <w:lvlJc w:val="left"/>
      <w:pPr>
        <w:ind w:left="38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943AB4">
      <w:start w:val="1"/>
      <w:numFmt w:val="bullet"/>
      <w:lvlText w:val="•"/>
      <w:lvlJc w:val="left"/>
      <w:pPr>
        <w:ind w:left="44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86916">
      <w:start w:val="1"/>
      <w:numFmt w:val="bullet"/>
      <w:lvlText w:val="•"/>
      <w:lvlJc w:val="left"/>
      <w:pPr>
        <w:ind w:left="5088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F"/>
    <w:rsid w:val="00035A4D"/>
    <w:rsid w:val="00036CFC"/>
    <w:rsid w:val="0005351D"/>
    <w:rsid w:val="00083158"/>
    <w:rsid w:val="000937EE"/>
    <w:rsid w:val="000F6DB0"/>
    <w:rsid w:val="000F6F77"/>
    <w:rsid w:val="00110AD1"/>
    <w:rsid w:val="00151B62"/>
    <w:rsid w:val="001726C5"/>
    <w:rsid w:val="001A505C"/>
    <w:rsid w:val="001C76B5"/>
    <w:rsid w:val="001C7706"/>
    <w:rsid w:val="001F2A1A"/>
    <w:rsid w:val="001F325A"/>
    <w:rsid w:val="001F686F"/>
    <w:rsid w:val="00206E73"/>
    <w:rsid w:val="00216CEE"/>
    <w:rsid w:val="00221ACB"/>
    <w:rsid w:val="002441B9"/>
    <w:rsid w:val="00254135"/>
    <w:rsid w:val="00265B61"/>
    <w:rsid w:val="002A1347"/>
    <w:rsid w:val="002A7790"/>
    <w:rsid w:val="002B5DA8"/>
    <w:rsid w:val="002D4574"/>
    <w:rsid w:val="002D4CA0"/>
    <w:rsid w:val="003026B2"/>
    <w:rsid w:val="00324FA1"/>
    <w:rsid w:val="0035109E"/>
    <w:rsid w:val="00352477"/>
    <w:rsid w:val="00352E41"/>
    <w:rsid w:val="00365136"/>
    <w:rsid w:val="00386C7C"/>
    <w:rsid w:val="003B286A"/>
    <w:rsid w:val="003B43C5"/>
    <w:rsid w:val="003C361C"/>
    <w:rsid w:val="003C5DD2"/>
    <w:rsid w:val="00411945"/>
    <w:rsid w:val="00413C29"/>
    <w:rsid w:val="004229D6"/>
    <w:rsid w:val="00432307"/>
    <w:rsid w:val="00452BA4"/>
    <w:rsid w:val="0046004F"/>
    <w:rsid w:val="00492551"/>
    <w:rsid w:val="004D0A61"/>
    <w:rsid w:val="004F1F28"/>
    <w:rsid w:val="0050090A"/>
    <w:rsid w:val="0051214F"/>
    <w:rsid w:val="00541E7B"/>
    <w:rsid w:val="00553E24"/>
    <w:rsid w:val="00557D21"/>
    <w:rsid w:val="00561A45"/>
    <w:rsid w:val="0057322E"/>
    <w:rsid w:val="00575F2B"/>
    <w:rsid w:val="00583611"/>
    <w:rsid w:val="0059130A"/>
    <w:rsid w:val="005B6607"/>
    <w:rsid w:val="005D33B1"/>
    <w:rsid w:val="005D5438"/>
    <w:rsid w:val="005F4FE3"/>
    <w:rsid w:val="00602AC5"/>
    <w:rsid w:val="006119F0"/>
    <w:rsid w:val="00627BF2"/>
    <w:rsid w:val="00643B77"/>
    <w:rsid w:val="006656AB"/>
    <w:rsid w:val="00677596"/>
    <w:rsid w:val="006921BF"/>
    <w:rsid w:val="006B461E"/>
    <w:rsid w:val="006C03D1"/>
    <w:rsid w:val="006C507B"/>
    <w:rsid w:val="00724027"/>
    <w:rsid w:val="007663A2"/>
    <w:rsid w:val="00777094"/>
    <w:rsid w:val="007A1F93"/>
    <w:rsid w:val="007A6084"/>
    <w:rsid w:val="00833571"/>
    <w:rsid w:val="00834B64"/>
    <w:rsid w:val="00843458"/>
    <w:rsid w:val="00850BA2"/>
    <w:rsid w:val="00885521"/>
    <w:rsid w:val="008C12C1"/>
    <w:rsid w:val="008C3E0B"/>
    <w:rsid w:val="008E2EA2"/>
    <w:rsid w:val="008E48CF"/>
    <w:rsid w:val="00910C2F"/>
    <w:rsid w:val="00914477"/>
    <w:rsid w:val="00967DD0"/>
    <w:rsid w:val="009716FE"/>
    <w:rsid w:val="00976E9C"/>
    <w:rsid w:val="009801C2"/>
    <w:rsid w:val="0098424B"/>
    <w:rsid w:val="009A2750"/>
    <w:rsid w:val="009A35F1"/>
    <w:rsid w:val="009B57F5"/>
    <w:rsid w:val="009F02BD"/>
    <w:rsid w:val="009F1049"/>
    <w:rsid w:val="00A1174D"/>
    <w:rsid w:val="00A17BD4"/>
    <w:rsid w:val="00A22929"/>
    <w:rsid w:val="00A47EB9"/>
    <w:rsid w:val="00A64351"/>
    <w:rsid w:val="00A71525"/>
    <w:rsid w:val="00AA0E37"/>
    <w:rsid w:val="00AA6303"/>
    <w:rsid w:val="00B03C55"/>
    <w:rsid w:val="00B06CD1"/>
    <w:rsid w:val="00B223EB"/>
    <w:rsid w:val="00B64466"/>
    <w:rsid w:val="00B90B38"/>
    <w:rsid w:val="00BB429F"/>
    <w:rsid w:val="00C67B2A"/>
    <w:rsid w:val="00C72970"/>
    <w:rsid w:val="00CD0FDF"/>
    <w:rsid w:val="00CD14CE"/>
    <w:rsid w:val="00CE2614"/>
    <w:rsid w:val="00D27858"/>
    <w:rsid w:val="00D736A0"/>
    <w:rsid w:val="00D7598D"/>
    <w:rsid w:val="00DA1144"/>
    <w:rsid w:val="00E143BA"/>
    <w:rsid w:val="00E15D8C"/>
    <w:rsid w:val="00E1791A"/>
    <w:rsid w:val="00E24887"/>
    <w:rsid w:val="00E339C7"/>
    <w:rsid w:val="00E37902"/>
    <w:rsid w:val="00E5609B"/>
    <w:rsid w:val="00E74F7A"/>
    <w:rsid w:val="00E932EB"/>
    <w:rsid w:val="00E93AA5"/>
    <w:rsid w:val="00EA5318"/>
    <w:rsid w:val="00EB0E41"/>
    <w:rsid w:val="00EB17D8"/>
    <w:rsid w:val="00EC1F22"/>
    <w:rsid w:val="00ED0581"/>
    <w:rsid w:val="00EF1808"/>
    <w:rsid w:val="00F356D5"/>
    <w:rsid w:val="00F7644D"/>
    <w:rsid w:val="00FE36BE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5016-6898-49B3-B3E7-28C1519E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44D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erschrift1">
    <w:name w:val="heading 1"/>
    <w:uiPriority w:val="9"/>
    <w:qFormat/>
    <w:rsid w:val="00F7644D"/>
    <w:pPr>
      <w:widowControl w:val="0"/>
      <w:spacing w:before="1"/>
      <w:ind w:left="114"/>
      <w:outlineLvl w:val="0"/>
    </w:pPr>
    <w:rPr>
      <w:rFonts w:ascii="Calibri" w:eastAsia="Calibri" w:hAnsi="Calibri" w:cs="Calibri"/>
      <w:b/>
      <w:bCs/>
      <w:color w:val="000000"/>
      <w:sz w:val="21"/>
      <w:szCs w:val="21"/>
      <w:u w:color="000000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1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7644D"/>
    <w:rPr>
      <w:u w:val="single"/>
    </w:rPr>
  </w:style>
  <w:style w:type="table" w:customStyle="1" w:styleId="TableNormal">
    <w:name w:val="Table Normal"/>
    <w:rsid w:val="00F76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764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xtkrper">
    <w:name w:val="Body Text"/>
    <w:rsid w:val="00F7644D"/>
    <w:pPr>
      <w:widowControl w:val="0"/>
    </w:pPr>
    <w:rPr>
      <w:rFonts w:ascii="Calibri" w:eastAsia="Calibri" w:hAnsi="Calibri" w:cs="Calibri"/>
      <w:color w:val="000000"/>
      <w:sz w:val="21"/>
      <w:szCs w:val="21"/>
      <w:u w:color="000000"/>
      <w:lang w:val="en-US"/>
    </w:rPr>
  </w:style>
  <w:style w:type="character" w:customStyle="1" w:styleId="OhneA">
    <w:name w:val="Ohne A"/>
    <w:rsid w:val="00F7644D"/>
  </w:style>
  <w:style w:type="numbering" w:customStyle="1" w:styleId="Punkte">
    <w:name w:val="Punkte"/>
    <w:rsid w:val="00F7644D"/>
    <w:pPr>
      <w:numPr>
        <w:numId w:val="1"/>
      </w:numPr>
    </w:pPr>
  </w:style>
  <w:style w:type="character" w:customStyle="1" w:styleId="Ohne">
    <w:name w:val="Ohne"/>
    <w:rsid w:val="00F7644D"/>
  </w:style>
  <w:style w:type="character" w:customStyle="1" w:styleId="Hyperlink0">
    <w:name w:val="Hyperlink.0"/>
    <w:basedOn w:val="Ohne"/>
    <w:rsid w:val="00F7644D"/>
    <w:rPr>
      <w:rFonts w:ascii="Calibri" w:eastAsia="Calibri" w:hAnsi="Calibri" w:cs="Calibri"/>
      <w:color w:val="007DBC"/>
      <w:sz w:val="24"/>
      <w:szCs w:val="24"/>
      <w:u w:val="single" w:color="007DBC"/>
      <w:lang w:val="de-DE"/>
      <w14:textOutline w14:w="0" w14:cap="rnd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4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44D"/>
    <w:rPr>
      <w:rFonts w:ascii="Calibri" w:eastAsia="Calibri" w:hAnsi="Calibri" w:cs="Calibri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44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D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D8C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B644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15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der.de/" TargetMode="External"/><Relationship Id="rId13" Type="http://schemas.openxmlformats.org/officeDocument/2006/relationships/hyperlink" Target="mailto:info@zonta-ingol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anzwerkstat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harina-kram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ref-web.de/mail/client/Mr8HpirgJUc/dereferrer/?redirectUrl=http%3A%2F%2Fwww.zonta-union.de" TargetMode="External"/><Relationship Id="rId10" Type="http://schemas.openxmlformats.org/officeDocument/2006/relationships/hyperlink" Target="mailto:info@zonta-ingolstad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estaciones.de/" TargetMode="External"/><Relationship Id="rId14" Type="http://schemas.openxmlformats.org/officeDocument/2006/relationships/hyperlink" Target="https://deref-web.de/mail/client/RwcYjqYQrR0/dereferrer/?redirectUrl=http%3A%2F%2Fwww.zonta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dschneider</dc:creator>
  <cp:lastModifiedBy>Schneider Doris</cp:lastModifiedBy>
  <cp:revision>2</cp:revision>
  <dcterms:created xsi:type="dcterms:W3CDTF">2021-02-21T19:02:00Z</dcterms:created>
  <dcterms:modified xsi:type="dcterms:W3CDTF">2021-02-21T19:02:00Z</dcterms:modified>
</cp:coreProperties>
</file>